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9F9BB" w14:textId="22FA9754" w:rsidR="00936CC8" w:rsidRDefault="003E3D28" w:rsidP="003E3D28">
      <w:pPr>
        <w:jc w:val="center"/>
        <w:rPr>
          <w:b/>
        </w:rPr>
      </w:pPr>
      <w:bookmarkStart w:id="0" w:name="_GoBack"/>
      <w:bookmarkEnd w:id="0"/>
      <w:r w:rsidRPr="003E3D28">
        <w:rPr>
          <w:b/>
        </w:rPr>
        <w:t>Options for Digital Organizing</w:t>
      </w:r>
    </w:p>
    <w:p w14:paraId="028C4630" w14:textId="5768CC1B" w:rsidR="00873EBA" w:rsidRPr="003E3D28" w:rsidRDefault="00873EBA" w:rsidP="003E3D28">
      <w:pPr>
        <w:jc w:val="center"/>
        <w:rPr>
          <w:b/>
        </w:rPr>
      </w:pPr>
      <w:r>
        <w:rPr>
          <w:b/>
        </w:rPr>
        <w:t>(11/2</w:t>
      </w:r>
      <w:r w:rsidR="00FE273D">
        <w:rPr>
          <w:b/>
        </w:rPr>
        <w:t>5</w:t>
      </w:r>
      <w:r>
        <w:rPr>
          <w:b/>
        </w:rPr>
        <w:t>/19)</w:t>
      </w:r>
    </w:p>
    <w:p w14:paraId="783D37B0" w14:textId="5F8E6182" w:rsidR="003E3D28" w:rsidRDefault="003E3D28"/>
    <w:p w14:paraId="743F9AC1" w14:textId="6DA43050" w:rsidR="003E3D28" w:rsidRDefault="003E3D28">
      <w:r>
        <w:t>The MN state funding that is available for complete count committees requires them to include a digital organizing or mobilization strategy.</w:t>
      </w:r>
    </w:p>
    <w:p w14:paraId="4EDE5F41" w14:textId="43F9138F" w:rsidR="003E3D28" w:rsidRDefault="003E3D28"/>
    <w:p w14:paraId="457031B6" w14:textId="42871807" w:rsidR="003E3D28" w:rsidRDefault="003E3D28">
      <w:r>
        <w:t>You are able to decide what you would like to do. You just have to identify a few things that you are interested in including.</w:t>
      </w:r>
    </w:p>
    <w:p w14:paraId="53B18E92" w14:textId="5DB7628F" w:rsidR="003E3D28" w:rsidRDefault="003E3D28"/>
    <w:p w14:paraId="5F4CFAE3" w14:textId="3F3F8C8E" w:rsidR="003E3D28" w:rsidRDefault="003E3D28">
      <w:r>
        <w:t>Examples of steps include:</w:t>
      </w:r>
    </w:p>
    <w:p w14:paraId="03FFF257" w14:textId="0D00A36A" w:rsidR="003E3D28" w:rsidRDefault="003E3D28"/>
    <w:p w14:paraId="6C89C8A3" w14:textId="14DBBC94" w:rsidR="003E3D28" w:rsidRDefault="003E3D28" w:rsidP="003E3D28">
      <w:pPr>
        <w:pStyle w:val="ListParagraph"/>
        <w:numPr>
          <w:ilvl w:val="0"/>
          <w:numId w:val="1"/>
        </w:numPr>
      </w:pPr>
      <w:r>
        <w:t>Email or text outreach to all students, faculty, and staff with information about Census 2020</w:t>
      </w:r>
    </w:p>
    <w:p w14:paraId="0B5FE357" w14:textId="77777777" w:rsidR="003E3D28" w:rsidRDefault="003E3D28" w:rsidP="003E3D28">
      <w:pPr>
        <w:pStyle w:val="ListParagraph"/>
      </w:pPr>
    </w:p>
    <w:p w14:paraId="72F00FB3" w14:textId="1F9C60A4" w:rsidR="003E3D28" w:rsidRDefault="003E3D28" w:rsidP="003E3D28">
      <w:pPr>
        <w:pStyle w:val="ListParagraph"/>
        <w:numPr>
          <w:ilvl w:val="0"/>
          <w:numId w:val="1"/>
        </w:numPr>
      </w:pPr>
      <w:r>
        <w:t xml:space="preserve">Offering </w:t>
      </w:r>
      <w:proofErr w:type="gramStart"/>
      <w:r>
        <w:t>people</w:t>
      </w:r>
      <w:proofErr w:type="gramEnd"/>
      <w:r>
        <w:t xml:space="preserve"> the option to sign up for text reminders to complete the census. This could be done on line or at education and recruitment events. </w:t>
      </w:r>
    </w:p>
    <w:p w14:paraId="460DF191" w14:textId="77777777" w:rsidR="003E3D28" w:rsidRDefault="003E3D28" w:rsidP="003E3D28">
      <w:pPr>
        <w:pStyle w:val="ListParagraph"/>
      </w:pPr>
    </w:p>
    <w:p w14:paraId="337A65FD" w14:textId="0FD905CA" w:rsidR="003E3D28" w:rsidRDefault="003E3D28" w:rsidP="003E3D28">
      <w:pPr>
        <w:pStyle w:val="ListParagraph"/>
        <w:numPr>
          <w:ilvl w:val="0"/>
          <w:numId w:val="1"/>
        </w:numPr>
      </w:pPr>
      <w:r>
        <w:t xml:space="preserve">Providing a link or embedding on your website information about the on-line help desk. This is still being piloted </w:t>
      </w:r>
      <w:r w:rsidR="000B79B1">
        <w:t>and we will provide you with this information and update this page as soon as we are able.</w:t>
      </w:r>
    </w:p>
    <w:p w14:paraId="42D7E176" w14:textId="37A199BF" w:rsidR="003E3D28" w:rsidRDefault="003E3D28" w:rsidP="003E3D28">
      <w:pPr>
        <w:ind w:left="360"/>
      </w:pPr>
    </w:p>
    <w:p w14:paraId="4D93FFFD" w14:textId="6E3919B7" w:rsidR="003E3D28" w:rsidRDefault="003E3D28" w:rsidP="003E3D28">
      <w:pPr>
        <w:pStyle w:val="ListParagraph"/>
        <w:numPr>
          <w:ilvl w:val="0"/>
          <w:numId w:val="1"/>
        </w:numPr>
      </w:pPr>
      <w:r>
        <w:t xml:space="preserve">Link to or show the </w:t>
      </w:r>
      <w:hyperlink r:id="rId5" w:history="1">
        <w:r w:rsidRPr="00DA4654">
          <w:rPr>
            <w:rStyle w:val="Hyperlink"/>
          </w:rPr>
          <w:t>Census Student video</w:t>
        </w:r>
      </w:hyperlink>
      <w:r>
        <w:t xml:space="preserve"> </w:t>
      </w:r>
      <w:r w:rsidR="00DA4654">
        <w:t>from the MN Demographer’s Office.</w:t>
      </w:r>
    </w:p>
    <w:p w14:paraId="5C8B8155" w14:textId="77777777" w:rsidR="003E3D28" w:rsidRDefault="003E3D28" w:rsidP="003E3D28">
      <w:pPr>
        <w:pStyle w:val="ListParagraph"/>
      </w:pPr>
    </w:p>
    <w:p w14:paraId="2C51E358" w14:textId="5C777365" w:rsidR="003E3D28" w:rsidRDefault="003E3D28" w:rsidP="003E3D28">
      <w:pPr>
        <w:pStyle w:val="ListParagraph"/>
        <w:numPr>
          <w:ilvl w:val="0"/>
          <w:numId w:val="1"/>
        </w:numPr>
      </w:pPr>
      <w:r>
        <w:t>Using digital signage on your campus to educate and mobilize students, staff, and faculty.</w:t>
      </w:r>
    </w:p>
    <w:p w14:paraId="45531C53" w14:textId="77777777" w:rsidR="003E3D28" w:rsidRDefault="003E3D28" w:rsidP="003E3D28"/>
    <w:p w14:paraId="7E0D9C70" w14:textId="4C5CEE85" w:rsidR="003E3D28" w:rsidRDefault="003E3D28" w:rsidP="003E3D28">
      <w:r>
        <w:t>As these tools progress and other individuals send us ideas, we will continue to build up this list of potential activities.</w:t>
      </w:r>
    </w:p>
    <w:sectPr w:rsidR="003E3D28" w:rsidSect="00BD5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A2B59"/>
    <w:multiLevelType w:val="hybridMultilevel"/>
    <w:tmpl w:val="0B0AF0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D28"/>
    <w:rsid w:val="00061DA6"/>
    <w:rsid w:val="000B79B1"/>
    <w:rsid w:val="001B4624"/>
    <w:rsid w:val="001D5B1B"/>
    <w:rsid w:val="003E3D28"/>
    <w:rsid w:val="006E1FDF"/>
    <w:rsid w:val="00873EBA"/>
    <w:rsid w:val="0091472F"/>
    <w:rsid w:val="00BD582B"/>
    <w:rsid w:val="00DA4654"/>
    <w:rsid w:val="00FE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7ADBF"/>
  <w14:defaultImageDpi w14:val="32767"/>
  <w15:chartTrackingRefBased/>
  <w15:docId w15:val="{139799A3-9579-E24A-A25F-AEF17F31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D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6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A46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46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vOTZDPaU1J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Falcon</dc:creator>
  <cp:keywords/>
  <dc:description/>
  <cp:lastModifiedBy>Debby Walser-Kuntz</cp:lastModifiedBy>
  <cp:revision>2</cp:revision>
  <dcterms:created xsi:type="dcterms:W3CDTF">2019-11-24T17:36:00Z</dcterms:created>
  <dcterms:modified xsi:type="dcterms:W3CDTF">2019-11-24T17:36:00Z</dcterms:modified>
</cp:coreProperties>
</file>